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2C1224">
        <w:rPr>
          <w:rFonts w:ascii="Calibri Light" w:hAnsi="Calibri Light" w:cs="Calibri Light"/>
        </w:rPr>
        <w:t>stępując do postępowania  ZAM/01</w:t>
      </w:r>
      <w:r w:rsidRPr="000560CD">
        <w:rPr>
          <w:rFonts w:ascii="Calibri Light" w:hAnsi="Calibri Light" w:cs="Calibri Light"/>
        </w:rPr>
        <w:t>/</w:t>
      </w:r>
      <w:r w:rsidR="002C1224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 xml:space="preserve">Przedmiotem zamówienia jest </w:t>
      </w:r>
      <w:r w:rsidR="00A36FBD" w:rsidRPr="00A36FBD">
        <w:rPr>
          <w:rFonts w:ascii="Calibri Light" w:hAnsi="Calibri Light" w:cs="Calibri Light"/>
        </w:rPr>
        <w:t xml:space="preserve">dostawy aparatów oraz usług telefonicznych dla uczestników projektu pn. „Pomagamy, wspieramy, dajemy nadzieję” (zwanego dalej „Projektem”)realizowanego  w okresie od </w:t>
      </w:r>
      <w:r w:rsidR="002C1224" w:rsidRPr="002C1224">
        <w:rPr>
          <w:rFonts w:ascii="Calibri Light" w:hAnsi="Calibri Light" w:cs="Calibri Light"/>
        </w:rPr>
        <w:t>01.09.2020 do 30.09.2022</w:t>
      </w:r>
    </w:p>
    <w:p w:rsidR="00A36FBD" w:rsidRDefault="00A36FBD" w:rsidP="00A36FBD">
      <w:pPr>
        <w:pStyle w:val="Bezodstpw"/>
        <w:rPr>
          <w:rFonts w:ascii="Calibri Light" w:hAnsi="Calibri Light" w:cs="Calibri Light"/>
        </w:rPr>
      </w:pPr>
    </w:p>
    <w:p w:rsidR="00A36FBD" w:rsidRP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Przedmiot zamówienia obejmuje dostawę:</w:t>
      </w:r>
    </w:p>
    <w:p w:rsidR="00A36FBD" w:rsidRPr="00A36FBD" w:rsidRDefault="002C1224" w:rsidP="00A36FBD">
      <w:pPr>
        <w:pStyle w:val="Bezodstpw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•</w:t>
      </w:r>
      <w:r>
        <w:rPr>
          <w:rFonts w:ascii="Calibri Light" w:hAnsi="Calibri Light" w:cs="Calibri Light"/>
        </w:rPr>
        <w:tab/>
        <w:t>aparatów telefonicznych: 2</w:t>
      </w:r>
      <w:r w:rsidR="00A36FBD" w:rsidRPr="00A36FBD">
        <w:rPr>
          <w:rFonts w:ascii="Calibri Light" w:hAnsi="Calibri Light" w:cs="Calibri Light"/>
        </w:rPr>
        <w:t>0 szt.</w:t>
      </w:r>
    </w:p>
    <w:p w:rsidR="00A36FBD" w:rsidRPr="00A36FBD" w:rsidRDefault="00A36FBD" w:rsidP="00A36FBD">
      <w:pPr>
        <w:pStyle w:val="Bezodstpw"/>
        <w:rPr>
          <w:rFonts w:ascii="Calibri Light" w:hAnsi="Calibri Light" w:cs="Calibri Light"/>
        </w:rPr>
      </w:pPr>
      <w:r w:rsidRPr="00A36FBD">
        <w:rPr>
          <w:rFonts w:ascii="Calibri Light" w:hAnsi="Calibri Light" w:cs="Calibri Light"/>
        </w:rPr>
        <w:t>Specyfikacja: standardowy aparat telefoniczny dostosowany do użytkowania przez osoby starcze, z dużymi przyciskami i prostym, czytelnym wyświetlaczem</w:t>
      </w:r>
    </w:p>
    <w:p w:rsidR="00A36FBD" w:rsidRDefault="002C1224" w:rsidP="00A36FBD">
      <w:pPr>
        <w:pStyle w:val="Bezodstpw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•</w:t>
      </w:r>
      <w:r>
        <w:rPr>
          <w:rFonts w:ascii="Calibri Light" w:hAnsi="Calibri Light" w:cs="Calibri Light"/>
        </w:rPr>
        <w:tab/>
        <w:t>usług telekomunikacyjnych: 20</w:t>
      </w:r>
      <w:r w:rsidR="00A36FBD" w:rsidRPr="00A36FBD">
        <w:rPr>
          <w:rFonts w:ascii="Calibri Light" w:hAnsi="Calibri Light" w:cs="Calibri Light"/>
        </w:rPr>
        <w:t xml:space="preserve"> abonament</w:t>
      </w:r>
      <w:r>
        <w:rPr>
          <w:rFonts w:ascii="Calibri Light" w:hAnsi="Calibri Light" w:cs="Calibri Light"/>
        </w:rPr>
        <w:t>ów na okres trwania projektu (24 miesiące</w:t>
      </w:r>
      <w:r w:rsidR="00A36FBD" w:rsidRPr="00A36FBD">
        <w:rPr>
          <w:rFonts w:ascii="Calibri Light" w:hAnsi="Calibri Light" w:cs="Calibri Light"/>
        </w:rPr>
        <w:t>)</w:t>
      </w:r>
      <w:r w:rsidR="0025348F">
        <w:rPr>
          <w:rFonts w:ascii="Calibri Light" w:hAnsi="Calibri Light" w:cs="Calibri Light"/>
        </w:rPr>
        <w:t xml:space="preserve"> od dnia 01.10.2020</w:t>
      </w:r>
      <w:bookmarkStart w:id="0" w:name="_GoBack"/>
      <w:bookmarkEnd w:id="0"/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2C1224">
        <w:rPr>
          <w:rFonts w:ascii="Calibri Light" w:hAnsi="Calibri Light" w:cs="Calibri Light"/>
        </w:rPr>
        <w:t xml:space="preserve">łączna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61"/>
        <w:gridCol w:w="566"/>
        <w:gridCol w:w="939"/>
        <w:gridCol w:w="640"/>
        <w:gridCol w:w="823"/>
        <w:gridCol w:w="992"/>
        <w:gridCol w:w="3000"/>
      </w:tblGrid>
      <w:tr w:rsidR="0025348F" w:rsidRPr="00F9505A" w:rsidTr="0025348F">
        <w:trPr>
          <w:trHeight w:val="300"/>
        </w:trPr>
        <w:tc>
          <w:tcPr>
            <w:tcW w:w="41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861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39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sztukę netto</w:t>
            </w:r>
          </w:p>
        </w:tc>
        <w:tc>
          <w:tcPr>
            <w:tcW w:w="640" w:type="dxa"/>
            <w:shd w:val="clear" w:color="000000" w:fill="D9D9D9"/>
            <w:noWrap/>
            <w:vAlign w:val="center"/>
            <w:hideMark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23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92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3000" w:type="dxa"/>
            <w:shd w:val="clear" w:color="000000" w:fill="D9D9D9"/>
            <w:noWrap/>
            <w:vAlign w:val="bottom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25348F" w:rsidRPr="00F9505A" w:rsidTr="0025348F">
        <w:trPr>
          <w:trHeight w:val="529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Aparaty telefoniczne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25348F" w:rsidRPr="00F9505A" w:rsidRDefault="0025348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5348F" w:rsidRPr="00F9505A" w:rsidRDefault="0025348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" w:type="dxa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5348F" w:rsidRPr="00F9505A" w:rsidTr="0025348F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25348F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 telekomunikacyjne (abonamenty)</w:t>
            </w:r>
          </w:p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25348F" w:rsidRPr="00F9505A" w:rsidRDefault="0025348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5348F" w:rsidRPr="00F9505A" w:rsidRDefault="0025348F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" w:type="dxa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04D9" w:rsidRPr="000560CD" w:rsidRDefault="003404D9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Pr="000560CD" w:rsidRDefault="000E09BB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lastRenderedPageBreak/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A36FBD" w:rsidRDefault="00A36FBD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A36FBD" w:rsidRDefault="00A36FBD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3404D9" w:rsidRDefault="000E09BB" w:rsidP="003404D9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A36FBD" w:rsidRDefault="00A36FBD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ZAM/01/RPO/2020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0523E1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93" w:rsidRDefault="00014A93" w:rsidP="00645627">
      <w:r>
        <w:separator/>
      </w:r>
    </w:p>
  </w:endnote>
  <w:endnote w:type="continuationSeparator" w:id="0">
    <w:p w:rsidR="00014A93" w:rsidRDefault="00014A93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93" w:rsidRDefault="00014A93" w:rsidP="00645627">
      <w:r>
        <w:separator/>
      </w:r>
    </w:p>
  </w:footnote>
  <w:footnote w:type="continuationSeparator" w:id="0">
    <w:p w:rsidR="00014A93" w:rsidRDefault="00014A93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25348F">
    <w:pPr>
      <w:pStyle w:val="Nagwek"/>
    </w:pPr>
    <w:r>
      <w:rPr>
        <w:noProof/>
        <w:lang w:eastAsia="pl-PL" w:bidi="ar-SA"/>
      </w:rPr>
      <w:drawing>
        <wp:inline distT="0" distB="0" distL="0" distR="0">
          <wp:extent cx="604520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14A93"/>
    <w:rsid w:val="000523E1"/>
    <w:rsid w:val="000560CD"/>
    <w:rsid w:val="000E09BB"/>
    <w:rsid w:val="001001E7"/>
    <w:rsid w:val="0025348F"/>
    <w:rsid w:val="002C1224"/>
    <w:rsid w:val="003404D9"/>
    <w:rsid w:val="005A2039"/>
    <w:rsid w:val="00601925"/>
    <w:rsid w:val="00624B49"/>
    <w:rsid w:val="00645627"/>
    <w:rsid w:val="006831F9"/>
    <w:rsid w:val="006B4D16"/>
    <w:rsid w:val="00815C22"/>
    <w:rsid w:val="0083015F"/>
    <w:rsid w:val="008F4154"/>
    <w:rsid w:val="009A4ABC"/>
    <w:rsid w:val="009D2BFC"/>
    <w:rsid w:val="00A24112"/>
    <w:rsid w:val="00A36FBD"/>
    <w:rsid w:val="00A77A3A"/>
    <w:rsid w:val="00AB5F08"/>
    <w:rsid w:val="00B00C29"/>
    <w:rsid w:val="00BD606F"/>
    <w:rsid w:val="00C00990"/>
    <w:rsid w:val="00E008DF"/>
    <w:rsid w:val="00E37431"/>
    <w:rsid w:val="00E77F49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Tomasz Wypych</cp:lastModifiedBy>
  <cp:revision>2</cp:revision>
  <dcterms:created xsi:type="dcterms:W3CDTF">2020-09-14T17:38:00Z</dcterms:created>
  <dcterms:modified xsi:type="dcterms:W3CDTF">2020-09-14T17:38:00Z</dcterms:modified>
</cp:coreProperties>
</file>