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2D" w:rsidRDefault="006F472D" w:rsidP="00693FBF">
      <w:pPr>
        <w:rPr>
          <w:b/>
          <w:bCs/>
          <w:color w:val="C0504D"/>
          <w:sz w:val="28"/>
          <w:szCs w:val="28"/>
        </w:rPr>
      </w:pPr>
    </w:p>
    <w:p w:rsidR="006F472D" w:rsidRPr="00147668" w:rsidRDefault="006F472D" w:rsidP="00693FBF">
      <w:pPr>
        <w:rPr>
          <w:b/>
          <w:color w:val="F79646"/>
          <w:lang w:val="en-US"/>
        </w:rPr>
      </w:pPr>
    </w:p>
    <w:p w:rsidR="00025CC0" w:rsidRPr="008C084B" w:rsidRDefault="008C084B" w:rsidP="006F472D">
      <w:pPr>
        <w:spacing w:line="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 w:rsidR="00693FBF">
        <w:rPr>
          <w:b/>
          <w:bCs/>
          <w:color w:val="000000"/>
        </w:rPr>
        <w:t xml:space="preserve">  </w:t>
      </w:r>
      <w:r w:rsidR="006F472D">
        <w:rPr>
          <w:b/>
          <w:bCs/>
          <w:color w:val="000000"/>
        </w:rPr>
        <w:t xml:space="preserve"> </w:t>
      </w:r>
      <w:r w:rsidR="00025CC0">
        <w:rPr>
          <w:b/>
          <w:color w:val="F79646"/>
          <w:sz w:val="28"/>
        </w:rPr>
        <w:t>Konkurs plastyczny „Bukiet Nadziei”</w:t>
      </w:r>
    </w:p>
    <w:p w:rsidR="00025CC0" w:rsidRDefault="00025CC0" w:rsidP="00025CC0">
      <w:pPr>
        <w:spacing w:line="276" w:lineRule="exact"/>
      </w:pPr>
    </w:p>
    <w:p w:rsidR="00025CC0" w:rsidRDefault="00025CC0" w:rsidP="00025CC0">
      <w:pPr>
        <w:spacing w:line="0" w:lineRule="atLeast"/>
        <w:ind w:left="3444"/>
        <w:rPr>
          <w:b/>
          <w:color w:val="FF0000"/>
        </w:rPr>
      </w:pPr>
      <w:r>
        <w:rPr>
          <w:b/>
          <w:color w:val="FF0000"/>
        </w:rPr>
        <w:t>Regulamin konkursu</w:t>
      </w:r>
    </w:p>
    <w:p w:rsidR="00025CC0" w:rsidRDefault="00025CC0" w:rsidP="00025CC0">
      <w:pPr>
        <w:spacing w:line="286" w:lineRule="exact"/>
      </w:pPr>
    </w:p>
    <w:p w:rsidR="00025CC0" w:rsidRDefault="00025CC0" w:rsidP="00025CC0">
      <w:pPr>
        <w:spacing w:line="238" w:lineRule="auto"/>
        <w:ind w:left="4"/>
        <w:jc w:val="both"/>
        <w:rPr>
          <w:sz w:val="23"/>
        </w:rPr>
      </w:pPr>
      <w:r>
        <w:rPr>
          <w:sz w:val="23"/>
        </w:rPr>
        <w:t xml:space="preserve">Zapraszamy dzieci i młodzież do udziału w konkursie plastycznym pt. </w:t>
      </w:r>
      <w:r>
        <w:rPr>
          <w:b/>
          <w:i/>
          <w:sz w:val="23"/>
        </w:rPr>
        <w:t>Bukiet Nadziei.</w:t>
      </w:r>
      <w:r>
        <w:rPr>
          <w:sz w:val="23"/>
        </w:rPr>
        <w:t xml:space="preserve"> Zachęcamy do namalowania kompozycji z różnych kwiatów, np. jak u Vincenta van Gogha, znakomitego malarza i autora m. in. słynnych „Słoneczników”, jak u Renoira czy twórców holenderskich. W malarską kompozycję można wpleść żonkile, symbol kampanii Pola Nadziei. Praca ma być obrazem z kwiatami, które często zdobią ściany naszych domów.</w:t>
      </w:r>
    </w:p>
    <w:p w:rsidR="00025CC0" w:rsidRDefault="00025CC0" w:rsidP="00025CC0">
      <w:pPr>
        <w:spacing w:line="238" w:lineRule="auto"/>
        <w:ind w:left="4"/>
        <w:jc w:val="both"/>
        <w:rPr>
          <w:sz w:val="23"/>
        </w:rPr>
      </w:pPr>
      <w:r>
        <w:rPr>
          <w:sz w:val="23"/>
        </w:rPr>
        <w:t xml:space="preserve">Bukiety kwiatów dajemy na urodziny, imieniny, życząc zdrowia, gratulując sukcesów lub wyrażając uczucie. Kompozycje kwiatowe kojarzone są z czymś bardzo miłym i pozytywnym.  Ocieplają one wnętrza, tak jak nasz konkurs ma nieść radość i dodawać otuchy tym najbardziej cierpiącym. </w:t>
      </w:r>
    </w:p>
    <w:p w:rsidR="00025CC0" w:rsidRDefault="00025CC0" w:rsidP="00025CC0">
      <w:pPr>
        <w:spacing w:line="238" w:lineRule="auto"/>
        <w:ind w:left="4"/>
        <w:jc w:val="both"/>
        <w:rPr>
          <w:sz w:val="23"/>
        </w:rPr>
      </w:pPr>
    </w:p>
    <w:p w:rsidR="00025CC0" w:rsidRDefault="00025CC0" w:rsidP="00025CC0">
      <w:pPr>
        <w:spacing w:line="5" w:lineRule="exact"/>
      </w:pPr>
    </w:p>
    <w:p w:rsidR="00025CC0" w:rsidRDefault="00025CC0" w:rsidP="00025CC0">
      <w:pPr>
        <w:numPr>
          <w:ilvl w:val="0"/>
          <w:numId w:val="7"/>
        </w:numPr>
        <w:spacing w:line="239" w:lineRule="auto"/>
        <w:rPr>
          <w:b/>
          <w:sz w:val="23"/>
        </w:rPr>
      </w:pPr>
      <w:r>
        <w:rPr>
          <w:b/>
          <w:sz w:val="23"/>
        </w:rPr>
        <w:t>Cele konkursu:</w:t>
      </w:r>
    </w:p>
    <w:p w:rsidR="00025CC0" w:rsidRDefault="00025CC0" w:rsidP="00025CC0">
      <w:pPr>
        <w:tabs>
          <w:tab w:val="left" w:pos="150"/>
        </w:tabs>
        <w:spacing w:line="235" w:lineRule="auto"/>
        <w:jc w:val="both"/>
        <w:rPr>
          <w:sz w:val="23"/>
        </w:rPr>
      </w:pPr>
      <w:r>
        <w:rPr>
          <w:b/>
          <w:sz w:val="23"/>
        </w:rPr>
        <w:t xml:space="preserve">- </w:t>
      </w:r>
      <w:r>
        <w:rPr>
          <w:sz w:val="23"/>
        </w:rPr>
        <w:t>prezentowanie i popularyzowanie twórczości plastycznej dzieci i młodzieży propagującej idee hospicyjne w kampanii Pola Nadziei,</w:t>
      </w:r>
    </w:p>
    <w:p w:rsidR="00025CC0" w:rsidRPr="00856A64" w:rsidRDefault="00025CC0" w:rsidP="00025CC0">
      <w:pPr>
        <w:numPr>
          <w:ilvl w:val="0"/>
          <w:numId w:val="4"/>
        </w:numPr>
        <w:tabs>
          <w:tab w:val="left" w:pos="176"/>
        </w:tabs>
        <w:spacing w:line="233" w:lineRule="auto"/>
        <w:ind w:left="4" w:right="20" w:hanging="4"/>
        <w:jc w:val="both"/>
        <w:rPr>
          <w:sz w:val="23"/>
        </w:rPr>
      </w:pPr>
      <w:r>
        <w:rPr>
          <w:sz w:val="23"/>
        </w:rPr>
        <w:t>wykorzystanie języka sztuki do prowadzenia dialogu społecznego na potrzeby ludzi chorych i cierpiących,</w:t>
      </w:r>
    </w:p>
    <w:p w:rsidR="00025CC0" w:rsidRDefault="00025CC0" w:rsidP="00025CC0">
      <w:pPr>
        <w:tabs>
          <w:tab w:val="left" w:pos="208"/>
        </w:tabs>
        <w:spacing w:line="233" w:lineRule="auto"/>
        <w:ind w:left="4" w:right="20"/>
        <w:jc w:val="both"/>
        <w:rPr>
          <w:sz w:val="23"/>
        </w:rPr>
      </w:pPr>
      <w:r>
        <w:rPr>
          <w:b/>
          <w:sz w:val="23"/>
        </w:rPr>
        <w:t xml:space="preserve">- </w:t>
      </w:r>
      <w:r>
        <w:rPr>
          <w:sz w:val="23"/>
        </w:rPr>
        <w:t>rozwijanie kreatywności i odwagi w wyrażaniu uczuć w stosunku do osób nieuleczalnie chorych,</w:t>
      </w:r>
    </w:p>
    <w:p w:rsidR="00025CC0" w:rsidRDefault="00025CC0" w:rsidP="00025CC0">
      <w:pPr>
        <w:spacing w:line="35" w:lineRule="exact"/>
      </w:pPr>
    </w:p>
    <w:p w:rsidR="00025CC0" w:rsidRDefault="00025CC0" w:rsidP="00025CC0">
      <w:pPr>
        <w:spacing w:line="14" w:lineRule="exact"/>
        <w:rPr>
          <w:sz w:val="23"/>
        </w:rPr>
      </w:pPr>
    </w:p>
    <w:p w:rsidR="00025CC0" w:rsidRDefault="00025CC0" w:rsidP="00025CC0">
      <w:pPr>
        <w:spacing w:line="13" w:lineRule="exact"/>
        <w:rPr>
          <w:sz w:val="23"/>
        </w:rPr>
      </w:pPr>
    </w:p>
    <w:p w:rsidR="00025CC0" w:rsidRDefault="00025CC0" w:rsidP="00025CC0">
      <w:pPr>
        <w:spacing w:line="14" w:lineRule="exact"/>
        <w:rPr>
          <w:sz w:val="23"/>
        </w:rPr>
      </w:pPr>
    </w:p>
    <w:p w:rsidR="00025CC0" w:rsidRPr="007C2EDE" w:rsidRDefault="00025CC0" w:rsidP="00025CC0">
      <w:pPr>
        <w:numPr>
          <w:ilvl w:val="0"/>
          <w:numId w:val="4"/>
        </w:numPr>
        <w:tabs>
          <w:tab w:val="left" w:pos="289"/>
        </w:tabs>
        <w:spacing w:line="233" w:lineRule="auto"/>
        <w:ind w:left="4" w:right="20" w:hanging="4"/>
        <w:jc w:val="both"/>
        <w:rPr>
          <w:sz w:val="23"/>
        </w:rPr>
      </w:pPr>
      <w:r>
        <w:rPr>
          <w:sz w:val="23"/>
        </w:rPr>
        <w:t>kreowanie postawy otwartości wobec otaczającego świata w aspekcie działalności dobroczynnej,</w:t>
      </w:r>
    </w:p>
    <w:p w:rsidR="00025CC0" w:rsidRDefault="00025CC0" w:rsidP="00025CC0">
      <w:pPr>
        <w:numPr>
          <w:ilvl w:val="0"/>
          <w:numId w:val="4"/>
        </w:numPr>
        <w:tabs>
          <w:tab w:val="left" w:pos="144"/>
        </w:tabs>
        <w:spacing w:line="239" w:lineRule="auto"/>
        <w:ind w:left="144" w:hanging="144"/>
        <w:jc w:val="both"/>
        <w:rPr>
          <w:sz w:val="23"/>
        </w:rPr>
      </w:pPr>
      <w:r>
        <w:rPr>
          <w:sz w:val="23"/>
        </w:rPr>
        <w:t xml:space="preserve">wyzwalanie wrażliwości i postaw </w:t>
      </w:r>
      <w:proofErr w:type="spellStart"/>
      <w:r>
        <w:rPr>
          <w:sz w:val="23"/>
        </w:rPr>
        <w:t>wolontaryjnych</w:t>
      </w:r>
      <w:proofErr w:type="spellEnd"/>
      <w:r>
        <w:rPr>
          <w:sz w:val="23"/>
        </w:rPr>
        <w:t>.</w:t>
      </w:r>
    </w:p>
    <w:p w:rsidR="00025CC0" w:rsidRDefault="00025CC0" w:rsidP="00025CC0">
      <w:pPr>
        <w:tabs>
          <w:tab w:val="left" w:pos="144"/>
        </w:tabs>
        <w:spacing w:line="239" w:lineRule="auto"/>
        <w:ind w:left="144"/>
        <w:jc w:val="both"/>
        <w:rPr>
          <w:sz w:val="23"/>
        </w:rPr>
      </w:pPr>
    </w:p>
    <w:p w:rsidR="00025CC0" w:rsidRDefault="00025CC0" w:rsidP="00025CC0">
      <w:pPr>
        <w:spacing w:line="5" w:lineRule="exact"/>
      </w:pPr>
    </w:p>
    <w:p w:rsidR="00025CC0" w:rsidRDefault="00025CC0" w:rsidP="00025CC0">
      <w:pPr>
        <w:numPr>
          <w:ilvl w:val="0"/>
          <w:numId w:val="5"/>
        </w:numPr>
        <w:tabs>
          <w:tab w:val="left" w:pos="224"/>
        </w:tabs>
        <w:spacing w:line="0" w:lineRule="atLeast"/>
        <w:ind w:left="224" w:hanging="224"/>
        <w:jc w:val="both"/>
        <w:rPr>
          <w:b/>
          <w:sz w:val="23"/>
        </w:rPr>
      </w:pPr>
      <w:r>
        <w:rPr>
          <w:b/>
          <w:sz w:val="23"/>
        </w:rPr>
        <w:t>Kategorie uczestników konkursu:</w:t>
      </w:r>
    </w:p>
    <w:p w:rsidR="00025CC0" w:rsidRDefault="00025CC0" w:rsidP="00025CC0">
      <w:pPr>
        <w:spacing w:line="235" w:lineRule="auto"/>
        <w:ind w:left="724"/>
        <w:jc w:val="both"/>
        <w:rPr>
          <w:sz w:val="23"/>
        </w:rPr>
      </w:pPr>
      <w:r>
        <w:rPr>
          <w:sz w:val="23"/>
        </w:rPr>
        <w:t>Dzieci i młodzież.</w:t>
      </w:r>
    </w:p>
    <w:p w:rsidR="00025CC0" w:rsidRDefault="00025CC0" w:rsidP="00025CC0">
      <w:pPr>
        <w:spacing w:line="239" w:lineRule="auto"/>
        <w:ind w:left="724"/>
        <w:jc w:val="both"/>
        <w:rPr>
          <w:sz w:val="23"/>
        </w:rPr>
      </w:pPr>
      <w:r>
        <w:rPr>
          <w:sz w:val="23"/>
        </w:rPr>
        <w:t>Kategorie: Przedszkola, szkoły podstawowe (kl. I-III, IV-VI, VII - VIII, szkoły średnie</w:t>
      </w:r>
    </w:p>
    <w:p w:rsidR="00025CC0" w:rsidRDefault="00025CC0" w:rsidP="00025CC0">
      <w:pPr>
        <w:spacing w:line="239" w:lineRule="auto"/>
        <w:ind w:left="724"/>
        <w:jc w:val="both"/>
        <w:rPr>
          <w:sz w:val="23"/>
        </w:rPr>
      </w:pPr>
    </w:p>
    <w:p w:rsidR="00025CC0" w:rsidRDefault="00025CC0" w:rsidP="00025CC0">
      <w:pPr>
        <w:numPr>
          <w:ilvl w:val="0"/>
          <w:numId w:val="5"/>
        </w:numPr>
        <w:tabs>
          <w:tab w:val="left" w:pos="224"/>
        </w:tabs>
        <w:spacing w:line="239" w:lineRule="auto"/>
        <w:ind w:left="224" w:hanging="224"/>
        <w:jc w:val="both"/>
        <w:rPr>
          <w:b/>
          <w:sz w:val="23"/>
        </w:rPr>
      </w:pPr>
      <w:r>
        <w:rPr>
          <w:b/>
          <w:sz w:val="23"/>
        </w:rPr>
        <w:t>Warunki konkursu</w:t>
      </w:r>
      <w:r>
        <w:rPr>
          <w:sz w:val="23"/>
        </w:rPr>
        <w:t>:</w:t>
      </w:r>
    </w:p>
    <w:p w:rsidR="00025CC0" w:rsidRDefault="00025CC0" w:rsidP="00025CC0">
      <w:pPr>
        <w:spacing w:line="15" w:lineRule="exact"/>
        <w:rPr>
          <w:b/>
          <w:sz w:val="23"/>
        </w:rPr>
      </w:pPr>
    </w:p>
    <w:p w:rsidR="00025CC0" w:rsidRDefault="00025CC0" w:rsidP="00025CC0">
      <w:pPr>
        <w:numPr>
          <w:ilvl w:val="1"/>
          <w:numId w:val="5"/>
        </w:numPr>
        <w:tabs>
          <w:tab w:val="left" w:pos="724"/>
        </w:tabs>
        <w:spacing w:line="235" w:lineRule="auto"/>
        <w:ind w:left="724" w:hanging="364"/>
        <w:jc w:val="both"/>
        <w:rPr>
          <w:b/>
          <w:sz w:val="23"/>
        </w:rPr>
      </w:pPr>
      <w:r>
        <w:rPr>
          <w:sz w:val="23"/>
        </w:rPr>
        <w:t xml:space="preserve">Na konkurs przyjmowane są prace wykonane na papierze, tekturze </w:t>
      </w:r>
      <w:r>
        <w:rPr>
          <w:b/>
          <w:sz w:val="23"/>
        </w:rPr>
        <w:t xml:space="preserve">o formacie A3 </w:t>
      </w:r>
      <w:r>
        <w:rPr>
          <w:sz w:val="23"/>
        </w:rPr>
        <w:t xml:space="preserve">(297 x 420mm, </w:t>
      </w:r>
      <w:r>
        <w:rPr>
          <w:b/>
          <w:sz w:val="23"/>
        </w:rPr>
        <w:t>w technice malarskiej:</w:t>
      </w:r>
      <w:r>
        <w:rPr>
          <w:sz w:val="23"/>
        </w:rPr>
        <w:t xml:space="preserve"> farby (wszystkie rodzaje), pastele olejne, suche pastele, kredki ołówkowe i akwarelowe, mazaki </w:t>
      </w:r>
    </w:p>
    <w:p w:rsidR="00025CC0" w:rsidRPr="00CC3777" w:rsidRDefault="00025CC0" w:rsidP="00025CC0">
      <w:pPr>
        <w:numPr>
          <w:ilvl w:val="1"/>
          <w:numId w:val="5"/>
        </w:numPr>
        <w:tabs>
          <w:tab w:val="left" w:pos="724"/>
        </w:tabs>
        <w:spacing w:line="235" w:lineRule="auto"/>
        <w:ind w:left="724" w:hanging="364"/>
        <w:jc w:val="both"/>
        <w:rPr>
          <w:b/>
          <w:sz w:val="23"/>
        </w:rPr>
      </w:pPr>
      <w:r>
        <w:rPr>
          <w:b/>
          <w:sz w:val="23"/>
        </w:rPr>
        <w:t xml:space="preserve">Prosimy nie składać prac! </w:t>
      </w:r>
    </w:p>
    <w:p w:rsidR="00025CC0" w:rsidRDefault="00025CC0" w:rsidP="00025CC0">
      <w:pPr>
        <w:numPr>
          <w:ilvl w:val="1"/>
          <w:numId w:val="5"/>
        </w:numPr>
        <w:tabs>
          <w:tab w:val="left" w:pos="724"/>
        </w:tabs>
        <w:spacing w:line="239" w:lineRule="auto"/>
        <w:ind w:left="724" w:hanging="364"/>
        <w:jc w:val="both"/>
        <w:rPr>
          <w:b/>
          <w:sz w:val="23"/>
        </w:rPr>
      </w:pPr>
      <w:r>
        <w:rPr>
          <w:sz w:val="23"/>
        </w:rPr>
        <w:t>Prace nie powinny zawierać żadnych napisów czy haseł.</w:t>
      </w:r>
    </w:p>
    <w:p w:rsidR="00025CC0" w:rsidRDefault="00025CC0" w:rsidP="00025CC0">
      <w:pPr>
        <w:spacing w:line="17" w:lineRule="exact"/>
        <w:rPr>
          <w:b/>
          <w:sz w:val="23"/>
        </w:rPr>
      </w:pPr>
    </w:p>
    <w:p w:rsidR="00025CC0" w:rsidRDefault="00025CC0" w:rsidP="00025CC0">
      <w:pPr>
        <w:numPr>
          <w:ilvl w:val="1"/>
          <w:numId w:val="5"/>
        </w:numPr>
        <w:tabs>
          <w:tab w:val="left" w:pos="724"/>
        </w:tabs>
        <w:spacing w:line="236" w:lineRule="auto"/>
        <w:ind w:left="724" w:right="20" w:hanging="364"/>
        <w:jc w:val="both"/>
        <w:rPr>
          <w:b/>
          <w:sz w:val="23"/>
        </w:rPr>
      </w:pPr>
      <w:r>
        <w:rPr>
          <w:b/>
          <w:sz w:val="23"/>
        </w:rPr>
        <w:t>Prosimy o nie wysyłanie na konkurs prac wykonanych z użyciem wymienionych materiałów: plasteliny, bibuły zwijanej w kulki, brokatu, kaszy, ryżu, naklejek, cekinów.</w:t>
      </w:r>
    </w:p>
    <w:p w:rsidR="00025CC0" w:rsidRDefault="00025CC0" w:rsidP="00025CC0">
      <w:pPr>
        <w:spacing w:line="1" w:lineRule="exact"/>
        <w:rPr>
          <w:b/>
          <w:sz w:val="23"/>
        </w:rPr>
      </w:pPr>
    </w:p>
    <w:p w:rsidR="00025CC0" w:rsidRDefault="00025CC0" w:rsidP="00025CC0">
      <w:pPr>
        <w:numPr>
          <w:ilvl w:val="1"/>
          <w:numId w:val="5"/>
        </w:numPr>
        <w:tabs>
          <w:tab w:val="left" w:pos="724"/>
        </w:tabs>
        <w:spacing w:line="235" w:lineRule="auto"/>
        <w:ind w:left="724" w:hanging="364"/>
        <w:jc w:val="both"/>
        <w:rPr>
          <w:b/>
          <w:sz w:val="23"/>
        </w:rPr>
      </w:pPr>
      <w:r>
        <w:rPr>
          <w:sz w:val="23"/>
        </w:rPr>
        <w:t>Prosimy o niekopiowanie logo kampanii Pola Nadziei.</w:t>
      </w:r>
    </w:p>
    <w:p w:rsidR="00025CC0" w:rsidRDefault="00025CC0" w:rsidP="00025CC0">
      <w:pPr>
        <w:numPr>
          <w:ilvl w:val="1"/>
          <w:numId w:val="5"/>
        </w:numPr>
        <w:tabs>
          <w:tab w:val="left" w:pos="724"/>
        </w:tabs>
        <w:spacing w:line="239" w:lineRule="auto"/>
        <w:ind w:left="724" w:hanging="364"/>
        <w:jc w:val="both"/>
        <w:rPr>
          <w:b/>
          <w:sz w:val="23"/>
        </w:rPr>
      </w:pPr>
      <w:r>
        <w:rPr>
          <w:sz w:val="23"/>
        </w:rPr>
        <w:t xml:space="preserve">Jedna placówka oświatowa można nadsyłać </w:t>
      </w:r>
      <w:r>
        <w:rPr>
          <w:b/>
          <w:sz w:val="23"/>
        </w:rPr>
        <w:t>nie więcej niż 10</w:t>
      </w:r>
      <w:r>
        <w:rPr>
          <w:sz w:val="23"/>
        </w:rPr>
        <w:t xml:space="preserve"> </w:t>
      </w:r>
      <w:r>
        <w:rPr>
          <w:b/>
          <w:sz w:val="23"/>
        </w:rPr>
        <w:t>prac.</w:t>
      </w:r>
    </w:p>
    <w:p w:rsidR="00025CC0" w:rsidRDefault="00025CC0" w:rsidP="00025CC0">
      <w:pPr>
        <w:numPr>
          <w:ilvl w:val="1"/>
          <w:numId w:val="5"/>
        </w:numPr>
        <w:tabs>
          <w:tab w:val="left" w:pos="724"/>
        </w:tabs>
        <w:spacing w:line="239" w:lineRule="auto"/>
        <w:ind w:left="724" w:hanging="364"/>
        <w:jc w:val="both"/>
        <w:rPr>
          <w:b/>
          <w:sz w:val="23"/>
        </w:rPr>
      </w:pPr>
      <w:r>
        <w:rPr>
          <w:sz w:val="23"/>
        </w:rPr>
        <w:t>Prace zgłoszone do konkursu przechodzą na własność organizatora</w:t>
      </w:r>
    </w:p>
    <w:p w:rsidR="00025CC0" w:rsidRDefault="00025CC0" w:rsidP="00025CC0">
      <w:pPr>
        <w:numPr>
          <w:ilvl w:val="1"/>
          <w:numId w:val="5"/>
        </w:numPr>
        <w:tabs>
          <w:tab w:val="left" w:pos="724"/>
        </w:tabs>
        <w:spacing w:line="239" w:lineRule="auto"/>
        <w:ind w:left="724" w:hanging="364"/>
        <w:jc w:val="both"/>
        <w:rPr>
          <w:b/>
          <w:sz w:val="23"/>
        </w:rPr>
      </w:pPr>
      <w:r>
        <w:rPr>
          <w:sz w:val="23"/>
        </w:rPr>
        <w:t>Organizator zastrzega sobie prawo publikacji prac konkursowych.</w:t>
      </w:r>
    </w:p>
    <w:p w:rsidR="00025CC0" w:rsidRDefault="00025CC0" w:rsidP="00025CC0">
      <w:pPr>
        <w:spacing w:line="15" w:lineRule="exact"/>
        <w:rPr>
          <w:b/>
          <w:sz w:val="23"/>
        </w:rPr>
      </w:pPr>
    </w:p>
    <w:p w:rsidR="00025CC0" w:rsidRDefault="00025CC0" w:rsidP="00025CC0">
      <w:pPr>
        <w:numPr>
          <w:ilvl w:val="1"/>
          <w:numId w:val="5"/>
        </w:numPr>
        <w:tabs>
          <w:tab w:val="left" w:pos="724"/>
        </w:tabs>
        <w:spacing w:line="233" w:lineRule="auto"/>
        <w:ind w:left="724" w:right="20" w:hanging="364"/>
        <w:jc w:val="both"/>
        <w:rPr>
          <w:b/>
          <w:sz w:val="23"/>
        </w:rPr>
      </w:pPr>
      <w:r>
        <w:rPr>
          <w:sz w:val="23"/>
        </w:rPr>
        <w:t>Organizator nie odpowiada za uszkodzenia lub zniszczenia prac podczas przesyłania lub transportu.</w:t>
      </w:r>
    </w:p>
    <w:p w:rsidR="00025CC0" w:rsidRDefault="00025CC0" w:rsidP="00025CC0">
      <w:pPr>
        <w:spacing w:line="6" w:lineRule="exact"/>
        <w:rPr>
          <w:b/>
          <w:sz w:val="23"/>
        </w:rPr>
      </w:pPr>
    </w:p>
    <w:p w:rsidR="00025CC0" w:rsidRDefault="00025CC0" w:rsidP="00025CC0">
      <w:pPr>
        <w:numPr>
          <w:ilvl w:val="0"/>
          <w:numId w:val="5"/>
        </w:numPr>
        <w:tabs>
          <w:tab w:val="left" w:pos="224"/>
        </w:tabs>
        <w:spacing w:line="239" w:lineRule="auto"/>
        <w:ind w:left="224" w:hanging="224"/>
        <w:jc w:val="both"/>
        <w:rPr>
          <w:b/>
          <w:sz w:val="23"/>
        </w:rPr>
      </w:pPr>
      <w:r>
        <w:rPr>
          <w:b/>
          <w:sz w:val="23"/>
        </w:rPr>
        <w:t>Opis prac:</w:t>
      </w:r>
    </w:p>
    <w:p w:rsidR="00025CC0" w:rsidRDefault="00025CC0" w:rsidP="00025CC0">
      <w:pPr>
        <w:spacing w:line="22" w:lineRule="exact"/>
        <w:rPr>
          <w:b/>
          <w:sz w:val="23"/>
        </w:rPr>
      </w:pPr>
    </w:p>
    <w:p w:rsidR="00025CC0" w:rsidRDefault="00025CC0" w:rsidP="00025CC0">
      <w:pPr>
        <w:numPr>
          <w:ilvl w:val="1"/>
          <w:numId w:val="5"/>
        </w:numPr>
        <w:tabs>
          <w:tab w:val="left" w:pos="724"/>
        </w:tabs>
        <w:spacing w:line="239" w:lineRule="auto"/>
        <w:ind w:left="724" w:hanging="364"/>
        <w:jc w:val="both"/>
        <w:rPr>
          <w:sz w:val="23"/>
        </w:rPr>
      </w:pPr>
      <w:r>
        <w:rPr>
          <w:sz w:val="23"/>
        </w:rPr>
        <w:t>Tytuł pracy, imię i nazwisko autora pracy, telefon kontaktowy.</w:t>
      </w:r>
    </w:p>
    <w:p w:rsidR="00025CC0" w:rsidRDefault="00025CC0" w:rsidP="00025CC0">
      <w:pPr>
        <w:spacing w:line="1" w:lineRule="exact"/>
        <w:rPr>
          <w:sz w:val="23"/>
        </w:rPr>
      </w:pPr>
    </w:p>
    <w:p w:rsidR="00025CC0" w:rsidRDefault="00025CC0" w:rsidP="00025CC0">
      <w:pPr>
        <w:numPr>
          <w:ilvl w:val="1"/>
          <w:numId w:val="5"/>
        </w:numPr>
        <w:tabs>
          <w:tab w:val="left" w:pos="724"/>
        </w:tabs>
        <w:spacing w:line="239" w:lineRule="auto"/>
        <w:ind w:left="724" w:hanging="364"/>
        <w:jc w:val="both"/>
        <w:rPr>
          <w:sz w:val="23"/>
        </w:rPr>
      </w:pPr>
      <w:r>
        <w:rPr>
          <w:sz w:val="23"/>
        </w:rPr>
        <w:t>Nazwę i adres placówki, telefon kontaktowy, e-mail.</w:t>
      </w:r>
    </w:p>
    <w:p w:rsidR="00025CC0" w:rsidRDefault="00025CC0" w:rsidP="00025CC0">
      <w:pPr>
        <w:spacing w:line="3" w:lineRule="exact"/>
        <w:rPr>
          <w:sz w:val="23"/>
        </w:rPr>
      </w:pPr>
    </w:p>
    <w:p w:rsidR="00025CC0" w:rsidRDefault="00025CC0" w:rsidP="00025CC0">
      <w:pPr>
        <w:numPr>
          <w:ilvl w:val="1"/>
          <w:numId w:val="5"/>
        </w:numPr>
        <w:tabs>
          <w:tab w:val="left" w:pos="724"/>
        </w:tabs>
        <w:spacing w:line="239" w:lineRule="auto"/>
        <w:ind w:left="724" w:hanging="364"/>
        <w:jc w:val="both"/>
        <w:rPr>
          <w:sz w:val="23"/>
        </w:rPr>
      </w:pPr>
      <w:r>
        <w:rPr>
          <w:sz w:val="23"/>
        </w:rPr>
        <w:t>Imię i nazwisko nauczyciela - opiekuna.</w:t>
      </w:r>
    </w:p>
    <w:p w:rsidR="00693FBF" w:rsidRDefault="00693FBF" w:rsidP="00693FBF">
      <w:pPr>
        <w:pStyle w:val="Akapitzlist"/>
        <w:rPr>
          <w:sz w:val="23"/>
        </w:rPr>
      </w:pPr>
    </w:p>
    <w:p w:rsidR="00693FBF" w:rsidRDefault="00693FBF" w:rsidP="00693FBF">
      <w:pPr>
        <w:tabs>
          <w:tab w:val="left" w:pos="724"/>
        </w:tabs>
        <w:spacing w:line="239" w:lineRule="auto"/>
        <w:jc w:val="both"/>
        <w:rPr>
          <w:sz w:val="23"/>
        </w:rPr>
      </w:pPr>
    </w:p>
    <w:p w:rsidR="00693FBF" w:rsidRDefault="00693FBF" w:rsidP="00693FBF">
      <w:pPr>
        <w:tabs>
          <w:tab w:val="left" w:pos="724"/>
        </w:tabs>
        <w:spacing w:line="239" w:lineRule="auto"/>
        <w:jc w:val="both"/>
        <w:rPr>
          <w:sz w:val="23"/>
        </w:rPr>
      </w:pPr>
    </w:p>
    <w:p w:rsidR="00025CC0" w:rsidRDefault="00025CC0" w:rsidP="00025CC0">
      <w:pPr>
        <w:spacing w:line="84" w:lineRule="exact"/>
        <w:rPr>
          <w:sz w:val="23"/>
        </w:rPr>
      </w:pPr>
    </w:p>
    <w:p w:rsidR="00025CC0" w:rsidRDefault="00025CC0" w:rsidP="00025CC0">
      <w:pPr>
        <w:numPr>
          <w:ilvl w:val="0"/>
          <w:numId w:val="5"/>
        </w:numPr>
        <w:tabs>
          <w:tab w:val="left" w:pos="224"/>
        </w:tabs>
        <w:spacing w:line="239" w:lineRule="auto"/>
        <w:ind w:left="224" w:hanging="224"/>
        <w:jc w:val="both"/>
        <w:rPr>
          <w:b/>
          <w:sz w:val="23"/>
        </w:rPr>
      </w:pPr>
      <w:r>
        <w:rPr>
          <w:b/>
          <w:sz w:val="23"/>
        </w:rPr>
        <w:lastRenderedPageBreak/>
        <w:t>Terminy:</w:t>
      </w:r>
    </w:p>
    <w:p w:rsidR="00025CC0" w:rsidRDefault="00025CC0" w:rsidP="00025CC0">
      <w:pPr>
        <w:numPr>
          <w:ilvl w:val="0"/>
          <w:numId w:val="6"/>
        </w:numPr>
        <w:tabs>
          <w:tab w:val="left" w:pos="284"/>
        </w:tabs>
        <w:spacing w:line="236" w:lineRule="auto"/>
        <w:ind w:left="284" w:hanging="284"/>
        <w:jc w:val="both"/>
        <w:rPr>
          <w:sz w:val="23"/>
        </w:rPr>
      </w:pPr>
      <w:r>
        <w:rPr>
          <w:sz w:val="23"/>
        </w:rPr>
        <w:t xml:space="preserve">nadsyłanie prac:  </w:t>
      </w:r>
      <w:r w:rsidR="00802FA3">
        <w:rPr>
          <w:b/>
          <w:sz w:val="23"/>
        </w:rPr>
        <w:t>do 10 maja</w:t>
      </w:r>
      <w:bookmarkStart w:id="0" w:name="_GoBack"/>
      <w:bookmarkEnd w:id="0"/>
      <w:r>
        <w:rPr>
          <w:b/>
          <w:sz w:val="23"/>
        </w:rPr>
        <w:t xml:space="preserve"> 2022 r.</w:t>
      </w:r>
      <w:r>
        <w:rPr>
          <w:sz w:val="23"/>
        </w:rPr>
        <w:t xml:space="preserve"> na adres Organizatora.</w:t>
      </w:r>
    </w:p>
    <w:p w:rsidR="00025CC0" w:rsidRDefault="00025CC0" w:rsidP="00025CC0">
      <w:pPr>
        <w:numPr>
          <w:ilvl w:val="0"/>
          <w:numId w:val="6"/>
        </w:numPr>
        <w:tabs>
          <w:tab w:val="left" w:pos="284"/>
        </w:tabs>
        <w:spacing w:line="239" w:lineRule="auto"/>
        <w:ind w:left="284" w:hanging="284"/>
        <w:jc w:val="both"/>
        <w:rPr>
          <w:sz w:val="23"/>
        </w:rPr>
      </w:pPr>
      <w:r>
        <w:rPr>
          <w:sz w:val="23"/>
        </w:rPr>
        <w:t xml:space="preserve">ogłoszenie wyników: </w:t>
      </w:r>
      <w:r w:rsidR="006F472D">
        <w:rPr>
          <w:b/>
          <w:sz w:val="23"/>
        </w:rPr>
        <w:t>20</w:t>
      </w:r>
      <w:r>
        <w:rPr>
          <w:b/>
          <w:sz w:val="23"/>
        </w:rPr>
        <w:t xml:space="preserve"> maja 2022 r.</w:t>
      </w:r>
      <w:r>
        <w:rPr>
          <w:sz w:val="23"/>
        </w:rPr>
        <w:t xml:space="preserve"> na stronie www.hospicjum-czestochowa.pl</w:t>
      </w:r>
    </w:p>
    <w:p w:rsidR="00025CC0" w:rsidRDefault="00025CC0" w:rsidP="00025CC0">
      <w:pPr>
        <w:spacing w:line="2" w:lineRule="exact"/>
        <w:rPr>
          <w:sz w:val="23"/>
        </w:rPr>
      </w:pPr>
    </w:p>
    <w:p w:rsidR="00025CC0" w:rsidRPr="00427714" w:rsidRDefault="006F472D" w:rsidP="00025CC0">
      <w:pPr>
        <w:numPr>
          <w:ilvl w:val="0"/>
          <w:numId w:val="6"/>
        </w:numPr>
        <w:tabs>
          <w:tab w:val="left" w:pos="284"/>
        </w:tabs>
        <w:spacing w:line="239" w:lineRule="auto"/>
        <w:ind w:left="284" w:hanging="284"/>
        <w:jc w:val="both"/>
      </w:pPr>
      <w:r>
        <w:rPr>
          <w:sz w:val="23"/>
        </w:rPr>
        <w:t>wręczenie</w:t>
      </w:r>
      <w:r w:rsidR="007741AE">
        <w:rPr>
          <w:sz w:val="23"/>
        </w:rPr>
        <w:t xml:space="preserve"> nagród oraz</w:t>
      </w:r>
      <w:r>
        <w:rPr>
          <w:sz w:val="23"/>
        </w:rPr>
        <w:t xml:space="preserve"> dyplomów</w:t>
      </w:r>
      <w:r w:rsidR="00025CC0" w:rsidRPr="00427714">
        <w:rPr>
          <w:sz w:val="23"/>
        </w:rPr>
        <w:t>:</w:t>
      </w:r>
      <w:r w:rsidR="007741AE">
        <w:rPr>
          <w:sz w:val="23"/>
        </w:rPr>
        <w:t xml:space="preserve"> </w:t>
      </w:r>
      <w:r w:rsidRPr="006F472D">
        <w:rPr>
          <w:b/>
          <w:sz w:val="23"/>
        </w:rPr>
        <w:t>11 czerwca</w:t>
      </w:r>
      <w:r>
        <w:rPr>
          <w:sz w:val="23"/>
        </w:rPr>
        <w:t xml:space="preserve"> Ogród Hospicjum ul .Krakowska 45a Częstochowa</w:t>
      </w:r>
    </w:p>
    <w:p w:rsidR="00693FBF" w:rsidRDefault="00693FBF" w:rsidP="00693FBF">
      <w:pPr>
        <w:spacing w:line="0" w:lineRule="atLeast"/>
        <w:rPr>
          <w:b/>
          <w:color w:val="F79646"/>
          <w:sz w:val="28"/>
        </w:rPr>
      </w:pPr>
    </w:p>
    <w:p w:rsidR="00693FBF" w:rsidRDefault="00693FBF" w:rsidP="00693FBF">
      <w:pPr>
        <w:spacing w:line="0" w:lineRule="atLeast"/>
        <w:rPr>
          <w:b/>
          <w:color w:val="F79646"/>
          <w:sz w:val="28"/>
        </w:rPr>
      </w:pPr>
      <w:r>
        <w:rPr>
          <w:b/>
          <w:color w:val="F79646"/>
          <w:sz w:val="28"/>
        </w:rPr>
        <w:t xml:space="preserve">Prosimy </w:t>
      </w:r>
      <w:r w:rsidR="00B8334C">
        <w:rPr>
          <w:b/>
          <w:color w:val="F79646"/>
          <w:sz w:val="28"/>
        </w:rPr>
        <w:t xml:space="preserve"> o zapoznanie  się oraz dołączenie  podpisanego  formularza</w:t>
      </w:r>
      <w:r>
        <w:rPr>
          <w:b/>
          <w:color w:val="F79646"/>
          <w:sz w:val="28"/>
        </w:rPr>
        <w:t xml:space="preserve"> RODO .</w:t>
      </w:r>
    </w:p>
    <w:p w:rsidR="00E93604" w:rsidRDefault="00E93604" w:rsidP="00E93604">
      <w:pPr>
        <w:spacing w:line="0" w:lineRule="atLeast"/>
        <w:ind w:left="2464"/>
        <w:rPr>
          <w:b/>
          <w:color w:val="F79646"/>
          <w:sz w:val="28"/>
        </w:rPr>
      </w:pPr>
    </w:p>
    <w:p w:rsidR="00693FBF" w:rsidRDefault="00693FBF" w:rsidP="00693FBF">
      <w:pPr>
        <w:jc w:val="center"/>
      </w:pPr>
      <w:r>
        <w:t>Stowarzyszanie Opieki Hospicyjnej Ziemi Częstochowskiej</w:t>
      </w:r>
    </w:p>
    <w:p w:rsidR="00693FBF" w:rsidRDefault="00693FBF" w:rsidP="00693FBF">
      <w:pPr>
        <w:jc w:val="center"/>
      </w:pPr>
      <w:r>
        <w:t>42-202 Częstochowa, ul. Krakowska 45 a;</w:t>
      </w:r>
    </w:p>
    <w:p w:rsidR="00693FBF" w:rsidRDefault="00693FBF" w:rsidP="00693FBF">
      <w:pPr>
        <w:jc w:val="center"/>
      </w:pPr>
      <w:r>
        <w:t>tel./fax: 34 360-54-91, tel. 502 025 442</w:t>
      </w:r>
    </w:p>
    <w:p w:rsidR="00693FBF" w:rsidRPr="00641944" w:rsidRDefault="00693FBF" w:rsidP="00693FBF">
      <w:pPr>
        <w:jc w:val="center"/>
        <w:rPr>
          <w:lang w:val="en-US"/>
        </w:rPr>
      </w:pPr>
      <w:r w:rsidRPr="00641944">
        <w:rPr>
          <w:lang w:val="en-US"/>
        </w:rPr>
        <w:t>e-mail: kontak</w:t>
      </w:r>
      <w:r>
        <w:rPr>
          <w:lang w:val="en-US"/>
        </w:rPr>
        <w:t>t</w:t>
      </w:r>
      <w:r w:rsidRPr="00641944">
        <w:rPr>
          <w:lang w:val="en-US"/>
        </w:rPr>
        <w:t>@hospicjum-czestochowa.pl;  www.hospicjum-czestochowa.pl</w:t>
      </w:r>
    </w:p>
    <w:p w:rsidR="00693FBF" w:rsidRPr="00641944" w:rsidRDefault="00693FBF" w:rsidP="00693FBF">
      <w:pPr>
        <w:jc w:val="center"/>
        <w:rPr>
          <w:lang w:val="en-US"/>
        </w:rPr>
      </w:pPr>
    </w:p>
    <w:p w:rsidR="00693FBF" w:rsidRDefault="00693FBF" w:rsidP="00693FBF">
      <w:pPr>
        <w:spacing w:line="0" w:lineRule="atLeast"/>
        <w:ind w:left="2464"/>
        <w:rPr>
          <w:b/>
          <w:color w:val="F79646"/>
          <w:sz w:val="28"/>
        </w:rPr>
      </w:pPr>
    </w:p>
    <w:p w:rsidR="00693FBF" w:rsidRPr="00641944" w:rsidRDefault="00693FBF" w:rsidP="00693FBF">
      <w:pPr>
        <w:jc w:val="center"/>
        <w:rPr>
          <w:lang w:val="en-US"/>
        </w:rPr>
      </w:pPr>
    </w:p>
    <w:p w:rsidR="008C084B" w:rsidRDefault="008C084B" w:rsidP="00E93604">
      <w:pPr>
        <w:spacing w:line="0" w:lineRule="atLeast"/>
        <w:ind w:left="2464"/>
        <w:rPr>
          <w:b/>
          <w:color w:val="F79646"/>
          <w:sz w:val="28"/>
        </w:rPr>
      </w:pPr>
    </w:p>
    <w:p w:rsidR="00693FBF" w:rsidRDefault="00693FBF" w:rsidP="00E93604">
      <w:pPr>
        <w:spacing w:line="0" w:lineRule="atLeast"/>
        <w:ind w:left="2464"/>
        <w:rPr>
          <w:b/>
          <w:color w:val="F79646"/>
          <w:sz w:val="28"/>
        </w:rPr>
      </w:pPr>
    </w:p>
    <w:p w:rsidR="00693FBF" w:rsidRDefault="00693FBF" w:rsidP="00E93604">
      <w:pPr>
        <w:spacing w:line="0" w:lineRule="atLeast"/>
        <w:ind w:left="2464"/>
        <w:rPr>
          <w:b/>
          <w:color w:val="F79646"/>
          <w:sz w:val="28"/>
        </w:rPr>
      </w:pPr>
    </w:p>
    <w:p w:rsidR="00693FBF" w:rsidRDefault="00693FBF" w:rsidP="00E93604">
      <w:pPr>
        <w:spacing w:line="0" w:lineRule="atLeast"/>
        <w:ind w:left="2464"/>
        <w:rPr>
          <w:b/>
          <w:color w:val="F79646"/>
          <w:sz w:val="28"/>
        </w:rPr>
      </w:pPr>
    </w:p>
    <w:p w:rsidR="00693FBF" w:rsidRDefault="00693FBF" w:rsidP="00E93604">
      <w:pPr>
        <w:spacing w:line="0" w:lineRule="atLeast"/>
        <w:ind w:left="2464"/>
        <w:rPr>
          <w:b/>
          <w:color w:val="F79646"/>
          <w:sz w:val="28"/>
        </w:rPr>
      </w:pPr>
    </w:p>
    <w:p w:rsidR="00693FBF" w:rsidRDefault="00693FBF" w:rsidP="00E93604">
      <w:pPr>
        <w:spacing w:line="0" w:lineRule="atLeast"/>
        <w:ind w:left="2464"/>
        <w:rPr>
          <w:b/>
          <w:color w:val="F79646"/>
          <w:sz w:val="28"/>
        </w:rPr>
      </w:pPr>
    </w:p>
    <w:p w:rsidR="00693FBF" w:rsidRDefault="00693FBF" w:rsidP="00E93604">
      <w:pPr>
        <w:spacing w:line="0" w:lineRule="atLeast"/>
        <w:ind w:left="2464"/>
        <w:rPr>
          <w:b/>
          <w:color w:val="F79646"/>
          <w:sz w:val="28"/>
        </w:rPr>
      </w:pPr>
    </w:p>
    <w:p w:rsidR="00693FBF" w:rsidRDefault="00693FBF" w:rsidP="00E93604">
      <w:pPr>
        <w:spacing w:line="0" w:lineRule="atLeast"/>
        <w:ind w:left="2464"/>
        <w:rPr>
          <w:b/>
          <w:color w:val="F79646"/>
          <w:sz w:val="28"/>
        </w:rPr>
      </w:pPr>
    </w:p>
    <w:p w:rsidR="00693FBF" w:rsidRDefault="00693FBF" w:rsidP="00E93604">
      <w:pPr>
        <w:spacing w:line="0" w:lineRule="atLeast"/>
        <w:ind w:left="2464"/>
        <w:rPr>
          <w:b/>
          <w:color w:val="F79646"/>
          <w:sz w:val="28"/>
        </w:rPr>
      </w:pPr>
    </w:p>
    <w:p w:rsidR="00693FBF" w:rsidRDefault="00693FBF" w:rsidP="00E93604">
      <w:pPr>
        <w:spacing w:line="0" w:lineRule="atLeast"/>
        <w:ind w:left="2464"/>
        <w:rPr>
          <w:b/>
          <w:color w:val="F79646"/>
          <w:sz w:val="28"/>
        </w:rPr>
      </w:pPr>
    </w:p>
    <w:p w:rsidR="00693FBF" w:rsidRDefault="00693FBF" w:rsidP="00E93604">
      <w:pPr>
        <w:spacing w:line="0" w:lineRule="atLeast"/>
        <w:ind w:left="2464"/>
        <w:rPr>
          <w:b/>
          <w:color w:val="F79646"/>
          <w:sz w:val="28"/>
        </w:rPr>
      </w:pPr>
    </w:p>
    <w:p w:rsidR="00693FBF" w:rsidRDefault="00693FBF" w:rsidP="00E93604">
      <w:pPr>
        <w:spacing w:line="0" w:lineRule="atLeast"/>
        <w:ind w:left="2464"/>
        <w:rPr>
          <w:b/>
          <w:color w:val="F79646"/>
          <w:sz w:val="28"/>
        </w:rPr>
      </w:pPr>
    </w:p>
    <w:p w:rsidR="00693FBF" w:rsidRDefault="00693FBF" w:rsidP="00E93604">
      <w:pPr>
        <w:spacing w:line="0" w:lineRule="atLeast"/>
        <w:ind w:left="2464"/>
        <w:rPr>
          <w:b/>
          <w:color w:val="F79646"/>
          <w:sz w:val="28"/>
        </w:rPr>
      </w:pPr>
    </w:p>
    <w:p w:rsidR="00693FBF" w:rsidRDefault="00693FBF" w:rsidP="00E93604">
      <w:pPr>
        <w:spacing w:line="0" w:lineRule="atLeast"/>
        <w:ind w:left="2464"/>
        <w:rPr>
          <w:b/>
          <w:color w:val="F79646"/>
          <w:sz w:val="28"/>
        </w:rPr>
      </w:pPr>
    </w:p>
    <w:p w:rsidR="00693FBF" w:rsidRDefault="00693FBF" w:rsidP="00E93604">
      <w:pPr>
        <w:spacing w:line="0" w:lineRule="atLeast"/>
        <w:ind w:left="2464"/>
        <w:rPr>
          <w:b/>
          <w:color w:val="F79646"/>
          <w:sz w:val="28"/>
        </w:rPr>
      </w:pPr>
    </w:p>
    <w:p w:rsidR="00693FBF" w:rsidRDefault="00693FBF" w:rsidP="00E93604">
      <w:pPr>
        <w:spacing w:line="0" w:lineRule="atLeast"/>
        <w:ind w:left="2464"/>
        <w:rPr>
          <w:b/>
          <w:color w:val="F79646"/>
          <w:sz w:val="28"/>
        </w:rPr>
      </w:pPr>
    </w:p>
    <w:p w:rsidR="008C084B" w:rsidRDefault="008C084B" w:rsidP="00E93604">
      <w:pPr>
        <w:spacing w:line="0" w:lineRule="atLeast"/>
        <w:ind w:left="2464"/>
        <w:rPr>
          <w:b/>
          <w:color w:val="F79646"/>
          <w:sz w:val="28"/>
        </w:rPr>
      </w:pPr>
    </w:p>
    <w:sectPr w:rsidR="008C084B" w:rsidSect="00C91CB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56" w:rsidRDefault="00490C56" w:rsidP="006F472D">
      <w:r>
        <w:separator/>
      </w:r>
    </w:p>
  </w:endnote>
  <w:endnote w:type="continuationSeparator" w:id="0">
    <w:p w:rsidR="00490C56" w:rsidRDefault="00490C56" w:rsidP="006F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Kidnap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56" w:rsidRDefault="00490C56" w:rsidP="006F472D">
      <w:r>
        <w:separator/>
      </w:r>
    </w:p>
  </w:footnote>
  <w:footnote w:type="continuationSeparator" w:id="0">
    <w:p w:rsidR="00490C56" w:rsidRDefault="00490C56" w:rsidP="006F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84A2B43"/>
    <w:multiLevelType w:val="hybridMultilevel"/>
    <w:tmpl w:val="4E5EE7D8"/>
    <w:lvl w:ilvl="0" w:tplc="5094C18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>
    <w:nsid w:val="124059F8"/>
    <w:multiLevelType w:val="hybridMultilevel"/>
    <w:tmpl w:val="761CABE0"/>
    <w:lvl w:ilvl="0" w:tplc="BF247A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22AA0"/>
    <w:multiLevelType w:val="hybridMultilevel"/>
    <w:tmpl w:val="4C06E756"/>
    <w:lvl w:ilvl="0" w:tplc="46F6E1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Kidnap" w:hAnsi="Kidnap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Kidnap" w:hAnsi="Kidnap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Kidnap" w:hAnsi="Kidnap" w:hint="default"/>
      </w:rPr>
    </w:lvl>
  </w:abstractNum>
  <w:abstractNum w:abstractNumId="7">
    <w:nsid w:val="6ED41CB8"/>
    <w:multiLevelType w:val="hybridMultilevel"/>
    <w:tmpl w:val="0A909932"/>
    <w:lvl w:ilvl="0" w:tplc="BF247A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9F"/>
    <w:rsid w:val="00005566"/>
    <w:rsid w:val="00023453"/>
    <w:rsid w:val="00025CC0"/>
    <w:rsid w:val="00134770"/>
    <w:rsid w:val="00147668"/>
    <w:rsid w:val="0015557E"/>
    <w:rsid w:val="002145BA"/>
    <w:rsid w:val="002C32C5"/>
    <w:rsid w:val="0030129E"/>
    <w:rsid w:val="00301ED1"/>
    <w:rsid w:val="00304C2F"/>
    <w:rsid w:val="003638DA"/>
    <w:rsid w:val="003A131F"/>
    <w:rsid w:val="003F4841"/>
    <w:rsid w:val="00401AA9"/>
    <w:rsid w:val="00421B44"/>
    <w:rsid w:val="00490C56"/>
    <w:rsid w:val="004B5EBA"/>
    <w:rsid w:val="004C6DC5"/>
    <w:rsid w:val="004D46FF"/>
    <w:rsid w:val="004F5813"/>
    <w:rsid w:val="0051243B"/>
    <w:rsid w:val="00546F27"/>
    <w:rsid w:val="00555B3A"/>
    <w:rsid w:val="0058306A"/>
    <w:rsid w:val="0059730B"/>
    <w:rsid w:val="005F0FF3"/>
    <w:rsid w:val="00634E15"/>
    <w:rsid w:val="00641944"/>
    <w:rsid w:val="00667F15"/>
    <w:rsid w:val="00693FBF"/>
    <w:rsid w:val="006C2E26"/>
    <w:rsid w:val="006D45E2"/>
    <w:rsid w:val="006E0DF1"/>
    <w:rsid w:val="006F472D"/>
    <w:rsid w:val="00737C5A"/>
    <w:rsid w:val="007741AE"/>
    <w:rsid w:val="007D0CD7"/>
    <w:rsid w:val="007E2BF8"/>
    <w:rsid w:val="0080086E"/>
    <w:rsid w:val="00802FA3"/>
    <w:rsid w:val="0086347E"/>
    <w:rsid w:val="00867365"/>
    <w:rsid w:val="00885B29"/>
    <w:rsid w:val="00891B98"/>
    <w:rsid w:val="008C084B"/>
    <w:rsid w:val="008D7ED2"/>
    <w:rsid w:val="009C097A"/>
    <w:rsid w:val="009F4734"/>
    <w:rsid w:val="00A012DC"/>
    <w:rsid w:val="00A0465E"/>
    <w:rsid w:val="00A04ABC"/>
    <w:rsid w:val="00AD49A5"/>
    <w:rsid w:val="00AE66EF"/>
    <w:rsid w:val="00B25571"/>
    <w:rsid w:val="00B4382A"/>
    <w:rsid w:val="00B8334C"/>
    <w:rsid w:val="00B97991"/>
    <w:rsid w:val="00BA1BB4"/>
    <w:rsid w:val="00BC6939"/>
    <w:rsid w:val="00C12A98"/>
    <w:rsid w:val="00C91CB6"/>
    <w:rsid w:val="00CA701E"/>
    <w:rsid w:val="00CE6F4B"/>
    <w:rsid w:val="00D47FC5"/>
    <w:rsid w:val="00D85463"/>
    <w:rsid w:val="00DF276E"/>
    <w:rsid w:val="00DF74B2"/>
    <w:rsid w:val="00E7739F"/>
    <w:rsid w:val="00E93604"/>
    <w:rsid w:val="00E948B4"/>
    <w:rsid w:val="00EB558C"/>
    <w:rsid w:val="00EC0295"/>
    <w:rsid w:val="00F32829"/>
    <w:rsid w:val="00F32B2D"/>
    <w:rsid w:val="00F91ABF"/>
    <w:rsid w:val="00F9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39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7739F"/>
    <w:pPr>
      <w:jc w:val="center"/>
    </w:pPr>
    <w:rPr>
      <w:sz w:val="28"/>
    </w:rPr>
  </w:style>
  <w:style w:type="character" w:customStyle="1" w:styleId="PodtytuZnak">
    <w:name w:val="Podtytuł Znak"/>
    <w:link w:val="Podtytu"/>
    <w:rsid w:val="00E7739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7739F"/>
    <w:pPr>
      <w:ind w:firstLine="720"/>
      <w:jc w:val="both"/>
    </w:pPr>
  </w:style>
  <w:style w:type="character" w:customStyle="1" w:styleId="Tekstpodstawowywcity2Znak">
    <w:name w:val="Tekst podstawowy wcięty 2 Znak"/>
    <w:link w:val="Tekstpodstawowywcity2"/>
    <w:semiHidden/>
    <w:rsid w:val="00E77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029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C0295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EC0295"/>
    <w:pPr>
      <w:jc w:val="center"/>
    </w:pPr>
    <w:rPr>
      <w:rFonts w:ascii="Monotype Corsiva" w:hAnsi="Monotype Corsiva"/>
      <w:sz w:val="40"/>
    </w:rPr>
  </w:style>
  <w:style w:type="character" w:customStyle="1" w:styleId="TytuZnak">
    <w:name w:val="Tytuł Znak"/>
    <w:link w:val="Tytu"/>
    <w:rsid w:val="00EC0295"/>
    <w:rPr>
      <w:rFonts w:ascii="Monotype Corsiva" w:eastAsia="Times New Roman" w:hAnsi="Monotype Corsiva"/>
      <w:sz w:val="40"/>
      <w:szCs w:val="24"/>
    </w:rPr>
  </w:style>
  <w:style w:type="character" w:styleId="Hipercze">
    <w:name w:val="Hyperlink"/>
    <w:semiHidden/>
    <w:rsid w:val="00EC02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668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72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7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39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7739F"/>
    <w:pPr>
      <w:jc w:val="center"/>
    </w:pPr>
    <w:rPr>
      <w:sz w:val="28"/>
    </w:rPr>
  </w:style>
  <w:style w:type="character" w:customStyle="1" w:styleId="PodtytuZnak">
    <w:name w:val="Podtytuł Znak"/>
    <w:link w:val="Podtytu"/>
    <w:rsid w:val="00E7739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7739F"/>
    <w:pPr>
      <w:ind w:firstLine="720"/>
      <w:jc w:val="both"/>
    </w:pPr>
  </w:style>
  <w:style w:type="character" w:customStyle="1" w:styleId="Tekstpodstawowywcity2Znak">
    <w:name w:val="Tekst podstawowy wcięty 2 Znak"/>
    <w:link w:val="Tekstpodstawowywcity2"/>
    <w:semiHidden/>
    <w:rsid w:val="00E773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029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C0295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EC0295"/>
    <w:pPr>
      <w:jc w:val="center"/>
    </w:pPr>
    <w:rPr>
      <w:rFonts w:ascii="Monotype Corsiva" w:hAnsi="Monotype Corsiva"/>
      <w:sz w:val="40"/>
    </w:rPr>
  </w:style>
  <w:style w:type="character" w:customStyle="1" w:styleId="TytuZnak">
    <w:name w:val="Tytuł Znak"/>
    <w:link w:val="Tytu"/>
    <w:rsid w:val="00EC0295"/>
    <w:rPr>
      <w:rFonts w:ascii="Monotype Corsiva" w:eastAsia="Times New Roman" w:hAnsi="Monotype Corsiva"/>
      <w:sz w:val="40"/>
      <w:szCs w:val="24"/>
    </w:rPr>
  </w:style>
  <w:style w:type="character" w:styleId="Hipercze">
    <w:name w:val="Hyperlink"/>
    <w:semiHidden/>
    <w:rsid w:val="00EC02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668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72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7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Links>
    <vt:vector size="12" baseType="variant">
      <vt:variant>
        <vt:i4>1966159</vt:i4>
      </vt:variant>
      <vt:variant>
        <vt:i4>3</vt:i4>
      </vt:variant>
      <vt:variant>
        <vt:i4>0</vt:i4>
      </vt:variant>
      <vt:variant>
        <vt:i4>5</vt:i4>
      </vt:variant>
      <vt:variant>
        <vt:lpwstr>http://www.hospicjum-czestochowa.pl/</vt:lpwstr>
      </vt:variant>
      <vt:variant>
        <vt:lpwstr/>
      </vt:variant>
      <vt:variant>
        <vt:i4>1966159</vt:i4>
      </vt:variant>
      <vt:variant>
        <vt:i4>0</vt:i4>
      </vt:variant>
      <vt:variant>
        <vt:i4>0</vt:i4>
      </vt:variant>
      <vt:variant>
        <vt:i4>5</vt:i4>
      </vt:variant>
      <vt:variant>
        <vt:lpwstr>http://www.hospicjum-czestochowa.pl/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Dagmara Jarosik</cp:lastModifiedBy>
  <cp:revision>12</cp:revision>
  <cp:lastPrinted>2022-03-16T07:36:00Z</cp:lastPrinted>
  <dcterms:created xsi:type="dcterms:W3CDTF">2022-03-16T07:57:00Z</dcterms:created>
  <dcterms:modified xsi:type="dcterms:W3CDTF">2022-03-16T08:28:00Z</dcterms:modified>
</cp:coreProperties>
</file>